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DE4" w:rsidRPr="009822F9" w:rsidRDefault="003A5DE4" w:rsidP="003A5DE4">
      <w:pPr>
        <w:tabs>
          <w:tab w:val="left" w:pos="567"/>
        </w:tabs>
        <w:spacing w:after="60"/>
        <w:jc w:val="both"/>
        <w:rPr>
          <w:bCs/>
          <w:sz w:val="22"/>
          <w:szCs w:val="22"/>
          <w:lang w:val="sr-Cyrl-CS"/>
        </w:rPr>
      </w:pPr>
      <w:r w:rsidRPr="009822F9">
        <w:rPr>
          <w:b/>
          <w:bCs/>
          <w:sz w:val="22"/>
          <w:szCs w:val="22"/>
        </w:rPr>
        <w:t xml:space="preserve">Table 5.2 </w:t>
      </w:r>
      <w:r w:rsidR="00AE2DBD">
        <w:rPr>
          <w:bCs/>
          <w:sz w:val="22"/>
          <w:szCs w:val="22"/>
        </w:rPr>
        <w:t>Course</w:t>
      </w:r>
      <w:r w:rsidRPr="009822F9">
        <w:rPr>
          <w:bCs/>
          <w:sz w:val="22"/>
          <w:szCs w:val="22"/>
        </w:rPr>
        <w:t xml:space="preserve"> Specification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2"/>
        <w:gridCol w:w="1940"/>
        <w:gridCol w:w="1159"/>
        <w:gridCol w:w="2021"/>
        <w:gridCol w:w="1236"/>
      </w:tblGrid>
      <w:tr w:rsidR="003A5DE4" w:rsidRPr="005E671A" w:rsidTr="00636AC2">
        <w:trPr>
          <w:trHeight w:val="227"/>
        </w:trPr>
        <w:tc>
          <w:tcPr>
            <w:tcW w:w="9468" w:type="dxa"/>
            <w:gridSpan w:val="5"/>
            <w:vAlign w:val="center"/>
          </w:tcPr>
          <w:p w:rsidR="003A5DE4" w:rsidRPr="0025559F" w:rsidRDefault="003A5DE4" w:rsidP="003A5DE4">
            <w:pPr>
              <w:tabs>
                <w:tab w:val="left" w:pos="567"/>
              </w:tabs>
              <w:spacing w:after="60"/>
              <w:rPr>
                <w:b/>
                <w:bCs/>
                <w:lang w:val="sr-Cyrl-CS"/>
              </w:rPr>
            </w:pPr>
            <w:r w:rsidRPr="0025559F">
              <w:rPr>
                <w:b/>
                <w:bCs/>
              </w:rPr>
              <w:t>Study Program:</w:t>
            </w:r>
            <w:r w:rsidR="00636AC2" w:rsidRPr="0025559F">
              <w:rPr>
                <w:b/>
                <w:bCs/>
              </w:rPr>
              <w:t xml:space="preserve"> </w:t>
            </w:r>
            <w:r w:rsidR="00E76697" w:rsidRPr="0025559F">
              <w:rPr>
                <w:b/>
                <w:bCs/>
              </w:rPr>
              <w:t>Master Academic Studies in Bioethics</w:t>
            </w:r>
            <w:bookmarkStart w:id="0" w:name="_GoBack"/>
            <w:bookmarkEnd w:id="0"/>
          </w:p>
        </w:tc>
      </w:tr>
      <w:tr w:rsidR="003A5DE4" w:rsidRPr="005E671A" w:rsidTr="00636AC2">
        <w:trPr>
          <w:trHeight w:val="227"/>
        </w:trPr>
        <w:tc>
          <w:tcPr>
            <w:tcW w:w="9468" w:type="dxa"/>
            <w:gridSpan w:val="5"/>
            <w:vAlign w:val="center"/>
          </w:tcPr>
          <w:p w:rsidR="003A5DE4" w:rsidRPr="0025559F" w:rsidRDefault="0057497A" w:rsidP="00F81FA1">
            <w:pPr>
              <w:tabs>
                <w:tab w:val="left" w:pos="567"/>
              </w:tabs>
              <w:spacing w:after="60"/>
              <w:rPr>
                <w:b/>
                <w:lang w:val="sr-Cyrl-CS"/>
              </w:rPr>
            </w:pPr>
            <w:r w:rsidRPr="0025559F">
              <w:rPr>
                <w:b/>
                <w:bCs/>
              </w:rPr>
              <w:t>Course</w:t>
            </w:r>
            <w:r w:rsidR="005947BA">
              <w:rPr>
                <w:b/>
                <w:bCs/>
              </w:rPr>
              <w:t xml:space="preserve"> </w:t>
            </w:r>
            <w:r w:rsidR="00AE2DBD" w:rsidRPr="0025559F">
              <w:rPr>
                <w:b/>
                <w:bCs/>
              </w:rPr>
              <w:t>Title</w:t>
            </w:r>
            <w:r w:rsidR="003A5DE4" w:rsidRPr="0025559F">
              <w:rPr>
                <w:b/>
                <w:bCs/>
              </w:rPr>
              <w:t xml:space="preserve">: </w:t>
            </w:r>
            <w:r w:rsidR="00F81FA1" w:rsidRPr="00C24E14">
              <w:rPr>
                <w:b/>
                <w:highlight w:val="yellow"/>
              </w:rPr>
              <w:t>Evolving Issues in Bioethics</w:t>
            </w:r>
          </w:p>
        </w:tc>
      </w:tr>
      <w:tr w:rsidR="003A5DE4" w:rsidRPr="005E671A" w:rsidTr="00636AC2">
        <w:trPr>
          <w:trHeight w:val="227"/>
        </w:trPr>
        <w:tc>
          <w:tcPr>
            <w:tcW w:w="9468" w:type="dxa"/>
            <w:gridSpan w:val="5"/>
            <w:vAlign w:val="center"/>
          </w:tcPr>
          <w:p w:rsidR="003A5DE4" w:rsidRPr="0025559F" w:rsidRDefault="003A5DE4" w:rsidP="005947BA">
            <w:pPr>
              <w:tabs>
                <w:tab w:val="left" w:pos="567"/>
              </w:tabs>
              <w:spacing w:after="60"/>
              <w:rPr>
                <w:b/>
                <w:bCs/>
                <w:lang w:val="sr-Cyrl-CS"/>
              </w:rPr>
            </w:pPr>
            <w:r w:rsidRPr="0025559F">
              <w:rPr>
                <w:b/>
                <w:bCs/>
              </w:rPr>
              <w:t>Teacher:</w:t>
            </w:r>
            <w:r w:rsidR="008F3369" w:rsidRPr="0025559F">
              <w:rPr>
                <w:b/>
              </w:rPr>
              <w:t xml:space="preserve"> </w:t>
            </w:r>
            <w:r w:rsidR="00F81FA1">
              <w:rPr>
                <w:rStyle w:val="tlid-translation"/>
              </w:rPr>
              <w:t>prof. Dr. Miroslav Đorđević, prof. Dr. Andrija Bogdanović, doc. Dr Dragan Hrnčić, Ph.D., Željka Stanojević, PhD</w:t>
            </w:r>
          </w:p>
        </w:tc>
      </w:tr>
      <w:tr w:rsidR="003A5DE4" w:rsidRPr="005E671A" w:rsidTr="00636AC2">
        <w:trPr>
          <w:trHeight w:val="227"/>
        </w:trPr>
        <w:tc>
          <w:tcPr>
            <w:tcW w:w="9468" w:type="dxa"/>
            <w:gridSpan w:val="5"/>
            <w:vAlign w:val="center"/>
          </w:tcPr>
          <w:p w:rsidR="003A5DE4" w:rsidRPr="005E671A" w:rsidRDefault="0057497A" w:rsidP="00F81FA1">
            <w:pPr>
              <w:tabs>
                <w:tab w:val="left" w:pos="567"/>
              </w:tabs>
              <w:spacing w:after="60"/>
              <w:rPr>
                <w:lang w:val="sr-Cyrl-CS"/>
              </w:rPr>
            </w:pPr>
            <w:r>
              <w:rPr>
                <w:b/>
                <w:bCs/>
              </w:rPr>
              <w:t xml:space="preserve">Course </w:t>
            </w:r>
            <w:r w:rsidR="003A5DE4" w:rsidRPr="005E671A">
              <w:rPr>
                <w:b/>
                <w:bCs/>
              </w:rPr>
              <w:t>Status:</w:t>
            </w:r>
            <w:r w:rsidR="003E746C" w:rsidRPr="00636AC2">
              <w:rPr>
                <w:bCs/>
              </w:rPr>
              <w:t xml:space="preserve"> </w:t>
            </w:r>
            <w:r w:rsidR="00F81FA1">
              <w:rPr>
                <w:bCs/>
              </w:rPr>
              <w:t>elective</w:t>
            </w:r>
          </w:p>
        </w:tc>
      </w:tr>
      <w:tr w:rsidR="003A5DE4" w:rsidRPr="005E671A" w:rsidTr="00636AC2">
        <w:trPr>
          <w:trHeight w:val="227"/>
        </w:trPr>
        <w:tc>
          <w:tcPr>
            <w:tcW w:w="9468" w:type="dxa"/>
            <w:gridSpan w:val="5"/>
            <w:vAlign w:val="center"/>
          </w:tcPr>
          <w:p w:rsidR="003A5DE4" w:rsidRPr="008F3369" w:rsidRDefault="003A5DE4" w:rsidP="00F81FA1">
            <w:pPr>
              <w:tabs>
                <w:tab w:val="left" w:pos="567"/>
              </w:tabs>
              <w:spacing w:after="60"/>
              <w:rPr>
                <w:lang w:val="da-DK"/>
              </w:rPr>
            </w:pPr>
            <w:r w:rsidRPr="005E671A">
              <w:rPr>
                <w:b/>
                <w:bCs/>
              </w:rPr>
              <w:t>Number of E</w:t>
            </w:r>
            <w:r w:rsidR="005947BA">
              <w:rPr>
                <w:b/>
                <w:bCs/>
              </w:rPr>
              <w:t>CTS</w:t>
            </w:r>
            <w:r w:rsidRPr="005E671A">
              <w:rPr>
                <w:b/>
                <w:bCs/>
              </w:rPr>
              <w:t>:</w:t>
            </w:r>
            <w:r w:rsidR="00A109DD">
              <w:rPr>
                <w:b/>
                <w:bCs/>
              </w:rPr>
              <w:t xml:space="preserve"> </w:t>
            </w:r>
            <w:r w:rsidR="00F81FA1">
              <w:rPr>
                <w:b/>
                <w:bCs/>
              </w:rPr>
              <w:t>4</w:t>
            </w:r>
          </w:p>
        </w:tc>
      </w:tr>
      <w:tr w:rsidR="003A5DE4" w:rsidRPr="005E671A" w:rsidTr="00636AC2">
        <w:trPr>
          <w:trHeight w:val="227"/>
        </w:trPr>
        <w:tc>
          <w:tcPr>
            <w:tcW w:w="9468" w:type="dxa"/>
            <w:gridSpan w:val="5"/>
            <w:vAlign w:val="center"/>
          </w:tcPr>
          <w:p w:rsidR="003A5DE4" w:rsidRPr="00DB62E0" w:rsidRDefault="003A5DE4" w:rsidP="00F81FA1">
            <w:r w:rsidRPr="005E671A">
              <w:rPr>
                <w:b/>
                <w:bCs/>
              </w:rPr>
              <w:t>Condition: The</w:t>
            </w:r>
            <w:r w:rsidR="00052259" w:rsidRPr="00B63677">
              <w:rPr>
                <w:bCs/>
              </w:rPr>
              <w:t xml:space="preserve"> </w:t>
            </w:r>
            <w:r w:rsidR="00F81FA1">
              <w:rPr>
                <w:bCs/>
              </w:rPr>
              <w:t xml:space="preserve">second </w:t>
            </w:r>
            <w:r w:rsidR="00AE2DBD">
              <w:rPr>
                <w:bCs/>
              </w:rPr>
              <w:t>semester of academic master s</w:t>
            </w:r>
            <w:r w:rsidR="00052259" w:rsidRPr="00B63677">
              <w:rPr>
                <w:bCs/>
              </w:rPr>
              <w:t>tudies</w:t>
            </w:r>
            <w:r w:rsidR="00AE2DBD">
              <w:rPr>
                <w:bCs/>
              </w:rPr>
              <w:t xml:space="preserve"> in </w:t>
            </w:r>
            <w:r w:rsidR="00052259">
              <w:rPr>
                <w:bCs/>
              </w:rPr>
              <w:t>bioethics</w:t>
            </w:r>
          </w:p>
        </w:tc>
      </w:tr>
      <w:tr w:rsidR="003A5DE4" w:rsidRPr="005E671A" w:rsidTr="00636AC2">
        <w:trPr>
          <w:trHeight w:val="227"/>
        </w:trPr>
        <w:tc>
          <w:tcPr>
            <w:tcW w:w="9468" w:type="dxa"/>
            <w:gridSpan w:val="5"/>
            <w:vAlign w:val="center"/>
          </w:tcPr>
          <w:p w:rsidR="00134174" w:rsidRPr="00134174" w:rsidRDefault="0057497A" w:rsidP="00636AC2">
            <w:pPr>
              <w:tabs>
                <w:tab w:val="left" w:pos="567"/>
              </w:tabs>
              <w:spacing w:after="60"/>
              <w:rPr>
                <w:b/>
                <w:bCs/>
                <w:lang w:val="sr-Cyrl-CS"/>
              </w:rPr>
            </w:pPr>
            <w:r>
              <w:rPr>
                <w:b/>
                <w:bCs/>
              </w:rPr>
              <w:t>Course Objectives</w:t>
            </w:r>
          </w:p>
          <w:p w:rsidR="003A5DE4" w:rsidRPr="00DB62E0" w:rsidRDefault="00F81FA1" w:rsidP="00DB62E0">
            <w:pPr>
              <w:tabs>
                <w:tab w:val="left" w:pos="567"/>
              </w:tabs>
              <w:spacing w:after="60"/>
              <w:rPr>
                <w:bCs/>
                <w:lang w:val="sr-Cyrl-CS"/>
              </w:rPr>
            </w:pPr>
            <w:r w:rsidRPr="00F81FA1">
              <w:rPr>
                <w:bCs/>
              </w:rPr>
              <w:t>The aim of the course is to introduce the participants to the current challenges in bioethics, arising from the application of new therapeutic approaches and modern technologies in basic and clinical technologies</w:t>
            </w:r>
          </w:p>
        </w:tc>
      </w:tr>
      <w:tr w:rsidR="003A5DE4" w:rsidRPr="005E671A" w:rsidTr="00636AC2">
        <w:trPr>
          <w:trHeight w:val="227"/>
        </w:trPr>
        <w:tc>
          <w:tcPr>
            <w:tcW w:w="9468" w:type="dxa"/>
            <w:gridSpan w:val="5"/>
            <w:vAlign w:val="center"/>
          </w:tcPr>
          <w:p w:rsidR="003A5DE4" w:rsidRPr="005E671A" w:rsidRDefault="0057497A" w:rsidP="003A5DE4">
            <w:pPr>
              <w:tabs>
                <w:tab w:val="left" w:pos="567"/>
              </w:tabs>
              <w:spacing w:after="60"/>
              <w:rPr>
                <w:b/>
                <w:bCs/>
                <w:lang w:val="sr-Cyrl-CS"/>
              </w:rPr>
            </w:pPr>
            <w:r>
              <w:rPr>
                <w:b/>
                <w:bCs/>
              </w:rPr>
              <w:t>Course Outcomes</w:t>
            </w:r>
          </w:p>
          <w:p w:rsidR="003A5DE4" w:rsidRPr="00405819" w:rsidRDefault="00F81FA1" w:rsidP="00DB62E0">
            <w:pPr>
              <w:tabs>
                <w:tab w:val="left" w:pos="567"/>
              </w:tabs>
              <w:rPr>
                <w:bCs/>
                <w:lang w:val="sr-Cyrl-CS"/>
              </w:rPr>
            </w:pPr>
            <w:r w:rsidRPr="00F81FA1">
              <w:rPr>
                <w:bCs/>
                <w:lang w:val="sr-Cyrl-CS"/>
              </w:rPr>
              <w:t>The acquired knowledge will allow participants to critically discuss the dilemmas related to new technologies, understand and apply the main ethical arguments that impose the development of new approaches and technologies in research, and analyze current legal and policy issues related to new technologies in the local context.</w:t>
            </w:r>
          </w:p>
        </w:tc>
      </w:tr>
      <w:tr w:rsidR="003A5DE4" w:rsidRPr="005E671A" w:rsidTr="00636AC2">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C</w:t>
            </w:r>
            <w:r w:rsidR="0057497A">
              <w:rPr>
                <w:b/>
                <w:bCs/>
              </w:rPr>
              <w:t>ourse</w:t>
            </w:r>
            <w:r w:rsidRPr="005E671A">
              <w:rPr>
                <w:b/>
                <w:bCs/>
              </w:rPr>
              <w:t xml:space="preserve"> Content</w:t>
            </w:r>
          </w:p>
          <w:p w:rsidR="00F81FA1" w:rsidRPr="00F81FA1" w:rsidRDefault="00F81FA1" w:rsidP="00F81FA1">
            <w:pPr>
              <w:tabs>
                <w:tab w:val="left" w:pos="567"/>
              </w:tabs>
              <w:jc w:val="both"/>
              <w:rPr>
                <w:iCs/>
              </w:rPr>
            </w:pPr>
            <w:r w:rsidRPr="00F81FA1">
              <w:rPr>
                <w:iCs/>
              </w:rPr>
              <w:t>Theoretical teaching</w:t>
            </w:r>
          </w:p>
          <w:p w:rsidR="00F81FA1" w:rsidRPr="00F81FA1" w:rsidRDefault="00F81FA1" w:rsidP="00F81FA1">
            <w:pPr>
              <w:tabs>
                <w:tab w:val="left" w:pos="567"/>
              </w:tabs>
              <w:jc w:val="both"/>
              <w:rPr>
                <w:iCs/>
              </w:rPr>
            </w:pPr>
            <w:r w:rsidRPr="00F81FA1">
              <w:rPr>
                <w:iCs/>
              </w:rPr>
              <w:t>1. Ethical aspects in the approach and surgery of transgender persons - prejudice and stigmatization of transgender persons; legal and administrative barriers; equity issues relating to the availability of surgical interventions and postoperative monitoring, data confidentiality in in-service studies; estimation of ondos rizziuk and gain when it comes to providing consent for surgical intervention in minors about persons with personality disorders and how high the rate of suicide in juveniles affects this relationship.</w:t>
            </w:r>
          </w:p>
          <w:p w:rsidR="00F81FA1" w:rsidRPr="00F81FA1" w:rsidRDefault="00F81FA1" w:rsidP="00F81FA1">
            <w:pPr>
              <w:tabs>
                <w:tab w:val="left" w:pos="567"/>
              </w:tabs>
              <w:jc w:val="both"/>
              <w:rPr>
                <w:iCs/>
              </w:rPr>
            </w:pPr>
            <w:r w:rsidRPr="00F81FA1">
              <w:rPr>
                <w:iCs/>
              </w:rPr>
              <w:t>2. Ethical aspects of transplantation - lack of transplant organs, which imposes the application of less effective therapeutic approaches; precise definition of fatal outcome (brain death, cardiac death) as an initial prerequisite for organ donation. getting informed consent from donors, relatives of deceased donors and patients; the question is whether the altruistic act of organ donation is subject to some type of reward; in the case of research and esperemetal approaches, defining an acceptable risk for the patient and welfare for society</w:t>
            </w:r>
          </w:p>
          <w:p w:rsidR="00F81FA1" w:rsidRPr="00F81FA1" w:rsidRDefault="00F81FA1" w:rsidP="00F81FA1">
            <w:pPr>
              <w:tabs>
                <w:tab w:val="left" w:pos="567"/>
              </w:tabs>
              <w:jc w:val="both"/>
              <w:rPr>
                <w:iCs/>
              </w:rPr>
            </w:pPr>
            <w:r w:rsidRPr="00F81FA1">
              <w:rPr>
                <w:iCs/>
              </w:rPr>
              <w:t>3. Current ethical issues in research - interventions in the human genome, cloning (Cloning for reproductive, research and therapeutic purposes; Question of moral cloning tolerance: arguments for and against cloning), tissue and organs banks - ethical questions</w:t>
            </w:r>
          </w:p>
          <w:p w:rsidR="00F81FA1" w:rsidRPr="00F81FA1" w:rsidRDefault="00F81FA1" w:rsidP="00F81FA1">
            <w:pPr>
              <w:tabs>
                <w:tab w:val="left" w:pos="567"/>
              </w:tabs>
              <w:jc w:val="both"/>
              <w:rPr>
                <w:iCs/>
              </w:rPr>
            </w:pPr>
            <w:r w:rsidRPr="00F81FA1">
              <w:rPr>
                <w:iCs/>
              </w:rPr>
              <w:t>Practical teaching</w:t>
            </w:r>
          </w:p>
          <w:p w:rsidR="003A5DE4" w:rsidRPr="003E746C" w:rsidRDefault="00F81FA1" w:rsidP="00F81FA1">
            <w:pPr>
              <w:tabs>
                <w:tab w:val="left" w:pos="567"/>
              </w:tabs>
              <w:spacing w:after="60"/>
              <w:jc w:val="both"/>
              <w:rPr>
                <w:iCs/>
                <w:lang w:val="sr-Cyrl-CS"/>
              </w:rPr>
            </w:pPr>
            <w:r w:rsidRPr="00F81FA1">
              <w:rPr>
                <w:iCs/>
              </w:rPr>
              <w:t>Each theoretical unit will be followed by the dissociation of ethical cases that directly illustrate the subject matter. During the course, students will have two seminars in which they will write an analysis of ethical cases.</w:t>
            </w:r>
            <w:r w:rsidR="003E746C" w:rsidRPr="00F81FA1">
              <w:rPr>
                <w:iCs/>
              </w:rPr>
              <w:t>.</w:t>
            </w:r>
          </w:p>
        </w:tc>
      </w:tr>
      <w:tr w:rsidR="003A5DE4" w:rsidRPr="005E671A" w:rsidTr="00636AC2">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Literature</w:t>
            </w:r>
          </w:p>
          <w:p w:rsidR="003A5DE4" w:rsidRPr="00636AC2" w:rsidRDefault="00F070A1" w:rsidP="00F57B38">
            <w:pPr>
              <w:tabs>
                <w:tab w:val="left" w:pos="567"/>
              </w:tabs>
              <w:spacing w:after="60"/>
              <w:rPr>
                <w:bCs/>
                <w:lang w:val="en-US"/>
              </w:rPr>
            </w:pPr>
            <w:r w:rsidRPr="00F070A1">
              <w:rPr>
                <w:bCs/>
              </w:rPr>
              <w:t>Emanuel E et al.The Oxford Textbook of Clinical Research Ethics</w:t>
            </w:r>
            <w:r>
              <w:rPr>
                <w:bCs/>
              </w:rPr>
              <w:t>.three</w:t>
            </w:r>
            <w:r>
              <w:t xml:space="preserve"> more </w:t>
            </w:r>
            <w:r w:rsidRPr="00F070A1">
              <w:rPr>
                <w:bCs/>
                <w:vertAlign w:val="superscript"/>
              </w:rPr>
              <w:t>Rd</w:t>
            </w:r>
            <w:r>
              <w:rPr>
                <w:bCs/>
              </w:rPr>
              <w:t>Edition. 2011. Oxford University Press.</w:t>
            </w:r>
          </w:p>
        </w:tc>
      </w:tr>
      <w:tr w:rsidR="003A5DE4" w:rsidRPr="005E671A" w:rsidTr="00636AC2">
        <w:trPr>
          <w:trHeight w:val="227"/>
        </w:trPr>
        <w:tc>
          <w:tcPr>
            <w:tcW w:w="3112" w:type="dxa"/>
            <w:vAlign w:val="center"/>
          </w:tcPr>
          <w:p w:rsidR="003A5DE4" w:rsidRDefault="003A5DE4" w:rsidP="003A5DE4">
            <w:pPr>
              <w:tabs>
                <w:tab w:val="left" w:pos="567"/>
              </w:tabs>
              <w:spacing w:after="60"/>
            </w:pPr>
            <w:r w:rsidRPr="005E671A">
              <w:rPr>
                <w:b/>
                <w:bCs/>
              </w:rPr>
              <w:t xml:space="preserve">Number of </w:t>
            </w:r>
            <w:r w:rsidRPr="005E671A">
              <w:rPr>
                <w:b/>
              </w:rPr>
              <w:t>active teaching</w:t>
            </w:r>
            <w:r>
              <w:t xml:space="preserve"> hours</w:t>
            </w:r>
          </w:p>
          <w:p w:rsidR="00A109DD" w:rsidRPr="005E671A" w:rsidRDefault="00A109DD" w:rsidP="003A5DE4">
            <w:pPr>
              <w:tabs>
                <w:tab w:val="left" w:pos="567"/>
              </w:tabs>
              <w:spacing w:after="60"/>
              <w:rPr>
                <w:b/>
                <w:bCs/>
                <w:lang w:val="sr-Cyrl-CS"/>
              </w:rPr>
            </w:pPr>
          </w:p>
        </w:tc>
        <w:tc>
          <w:tcPr>
            <w:tcW w:w="3099" w:type="dxa"/>
            <w:gridSpan w:val="2"/>
            <w:vAlign w:val="center"/>
          </w:tcPr>
          <w:p w:rsidR="003A5DE4" w:rsidRDefault="003A5DE4" w:rsidP="00405819">
            <w:pPr>
              <w:tabs>
                <w:tab w:val="left" w:pos="567"/>
              </w:tabs>
              <w:spacing w:after="60"/>
              <w:rPr>
                <w:b/>
              </w:rPr>
            </w:pPr>
            <w:r w:rsidRPr="005E671A">
              <w:rPr>
                <w:b/>
              </w:rPr>
              <w:t>Theoretical Teaching:</w:t>
            </w:r>
          </w:p>
          <w:p w:rsidR="00A109DD" w:rsidRPr="00F070A1" w:rsidRDefault="00F81FA1" w:rsidP="00405819">
            <w:pPr>
              <w:tabs>
                <w:tab w:val="left" w:pos="567"/>
              </w:tabs>
              <w:spacing w:after="60"/>
              <w:rPr>
                <w:b/>
                <w:bCs/>
                <w:lang w:val="da-DK"/>
              </w:rPr>
            </w:pPr>
            <w:r>
              <w:rPr>
                <w:b/>
              </w:rPr>
              <w:t>60</w:t>
            </w:r>
          </w:p>
        </w:tc>
        <w:tc>
          <w:tcPr>
            <w:tcW w:w="3257" w:type="dxa"/>
            <w:gridSpan w:val="2"/>
            <w:vAlign w:val="center"/>
          </w:tcPr>
          <w:p w:rsidR="003A5DE4" w:rsidRPr="00F070A1" w:rsidRDefault="003A5DE4" w:rsidP="00F81FA1">
            <w:pPr>
              <w:tabs>
                <w:tab w:val="left" w:pos="567"/>
              </w:tabs>
              <w:spacing w:after="60"/>
              <w:rPr>
                <w:b/>
                <w:bCs/>
                <w:lang w:val="da-DK"/>
              </w:rPr>
            </w:pPr>
            <w:r w:rsidRPr="005E671A">
              <w:rPr>
                <w:b/>
              </w:rPr>
              <w:t>Practical Teaching:</w:t>
            </w:r>
            <w:r w:rsidR="0057497A">
              <w:rPr>
                <w:b/>
              </w:rPr>
              <w:t xml:space="preserve"> </w:t>
            </w:r>
            <w:r w:rsidR="00F81FA1">
              <w:rPr>
                <w:b/>
              </w:rPr>
              <w:t>40</w:t>
            </w:r>
          </w:p>
        </w:tc>
      </w:tr>
      <w:tr w:rsidR="003A5DE4" w:rsidRPr="005E671A" w:rsidTr="00636AC2">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Methods of Teaching</w:t>
            </w:r>
          </w:p>
          <w:p w:rsidR="003A5DE4" w:rsidRPr="00695E2A" w:rsidRDefault="00695E2A" w:rsidP="00695E2A">
            <w:pPr>
              <w:tabs>
                <w:tab w:val="left" w:pos="567"/>
              </w:tabs>
              <w:spacing w:after="60"/>
              <w:rPr>
                <w:lang w:val="da-DK"/>
              </w:rPr>
            </w:pPr>
            <w:r>
              <w:t>Lectures, discussions,</w:t>
            </w:r>
            <w:r w:rsidRPr="00695E2A">
              <w:t xml:space="preserve"> essay</w:t>
            </w:r>
          </w:p>
        </w:tc>
      </w:tr>
      <w:tr w:rsidR="003A5DE4" w:rsidRPr="005E671A" w:rsidTr="00636AC2">
        <w:trPr>
          <w:trHeight w:val="227"/>
        </w:trPr>
        <w:tc>
          <w:tcPr>
            <w:tcW w:w="9468" w:type="dxa"/>
            <w:gridSpan w:val="5"/>
            <w:vAlign w:val="center"/>
          </w:tcPr>
          <w:p w:rsidR="003A5DE4" w:rsidRPr="005E671A" w:rsidRDefault="003A5DE4" w:rsidP="003A5DE4">
            <w:pPr>
              <w:tabs>
                <w:tab w:val="left" w:pos="567"/>
              </w:tabs>
              <w:spacing w:after="60"/>
              <w:rPr>
                <w:b/>
                <w:bCs/>
                <w:lang w:val="sr-Cyrl-CS"/>
              </w:rPr>
            </w:pPr>
            <w:r w:rsidRPr="005E671A">
              <w:rPr>
                <w:b/>
                <w:bCs/>
              </w:rPr>
              <w:t>Knowledge assessment (maximum number of points 100)</w:t>
            </w:r>
          </w:p>
        </w:tc>
      </w:tr>
      <w:tr w:rsidR="003A5DE4" w:rsidRPr="005E671A" w:rsidTr="00636AC2">
        <w:trPr>
          <w:trHeight w:val="227"/>
        </w:trPr>
        <w:tc>
          <w:tcPr>
            <w:tcW w:w="3112" w:type="dxa"/>
            <w:vAlign w:val="center"/>
          </w:tcPr>
          <w:p w:rsidR="003A5DE4" w:rsidRPr="005E671A" w:rsidRDefault="003A5DE4" w:rsidP="003A5DE4">
            <w:pPr>
              <w:tabs>
                <w:tab w:val="left" w:pos="567"/>
              </w:tabs>
              <w:spacing w:after="60"/>
              <w:rPr>
                <w:b/>
                <w:iCs/>
                <w:lang w:val="sr-Cyrl-CS"/>
              </w:rPr>
            </w:pPr>
            <w:r w:rsidRPr="005E671A">
              <w:rPr>
                <w:b/>
                <w:iCs/>
              </w:rPr>
              <w:t>Pre-exam obligations</w:t>
            </w:r>
          </w:p>
        </w:tc>
        <w:tc>
          <w:tcPr>
            <w:tcW w:w="1940" w:type="dxa"/>
            <w:vAlign w:val="center"/>
          </w:tcPr>
          <w:p w:rsidR="003A5DE4" w:rsidRPr="005E671A" w:rsidRDefault="003A5DE4" w:rsidP="003A5DE4">
            <w:pPr>
              <w:tabs>
                <w:tab w:val="left" w:pos="567"/>
              </w:tabs>
              <w:spacing w:after="60"/>
              <w:rPr>
                <w:lang w:val="sr-Cyrl-CS"/>
              </w:rPr>
            </w:pPr>
            <w:r w:rsidRPr="005E671A">
              <w:t>Points</w:t>
            </w:r>
          </w:p>
          <w:p w:rsidR="003A5DE4" w:rsidRPr="005E671A" w:rsidRDefault="003A5DE4" w:rsidP="003A5DE4">
            <w:pPr>
              <w:tabs>
                <w:tab w:val="left" w:pos="567"/>
              </w:tabs>
              <w:spacing w:after="60"/>
              <w:rPr>
                <w:b/>
                <w:bCs/>
                <w:lang w:val="sr-Cyrl-CS"/>
              </w:rPr>
            </w:pPr>
          </w:p>
        </w:tc>
        <w:tc>
          <w:tcPr>
            <w:tcW w:w="3180" w:type="dxa"/>
            <w:gridSpan w:val="2"/>
            <w:shd w:val="clear" w:color="auto" w:fill="auto"/>
            <w:vAlign w:val="center"/>
          </w:tcPr>
          <w:p w:rsidR="003A5DE4" w:rsidRPr="005E671A" w:rsidRDefault="003A5DE4" w:rsidP="003A5DE4">
            <w:pPr>
              <w:tabs>
                <w:tab w:val="left" w:pos="567"/>
              </w:tabs>
              <w:spacing w:after="60"/>
              <w:rPr>
                <w:b/>
                <w:bCs/>
                <w:lang w:val="sr-Cyrl-CS"/>
              </w:rPr>
            </w:pPr>
            <w:r w:rsidRPr="005E671A">
              <w:rPr>
                <w:b/>
                <w:iCs/>
              </w:rPr>
              <w:t>Final Exam</w:t>
            </w:r>
          </w:p>
        </w:tc>
        <w:tc>
          <w:tcPr>
            <w:tcW w:w="1236" w:type="dxa"/>
            <w:shd w:val="clear" w:color="auto" w:fill="auto"/>
            <w:vAlign w:val="center"/>
          </w:tcPr>
          <w:p w:rsidR="003A5DE4" w:rsidRPr="005E671A" w:rsidRDefault="003A5DE4" w:rsidP="003A5DE4">
            <w:pPr>
              <w:tabs>
                <w:tab w:val="left" w:pos="567"/>
              </w:tabs>
              <w:spacing w:after="60"/>
              <w:rPr>
                <w:b/>
                <w:bCs/>
                <w:lang w:val="sr-Cyrl-CS"/>
              </w:rPr>
            </w:pPr>
            <w:r w:rsidRPr="005E671A">
              <w:t>Points</w:t>
            </w:r>
          </w:p>
        </w:tc>
      </w:tr>
      <w:tr w:rsidR="003A5DE4" w:rsidRPr="005E671A" w:rsidTr="00636AC2">
        <w:trPr>
          <w:trHeight w:val="227"/>
        </w:trPr>
        <w:tc>
          <w:tcPr>
            <w:tcW w:w="3112" w:type="dxa"/>
            <w:vAlign w:val="center"/>
          </w:tcPr>
          <w:p w:rsidR="003A5DE4" w:rsidRPr="005E671A" w:rsidRDefault="003A5DE4" w:rsidP="003A5DE4">
            <w:pPr>
              <w:tabs>
                <w:tab w:val="left" w:pos="567"/>
              </w:tabs>
              <w:spacing w:after="60"/>
              <w:rPr>
                <w:i/>
                <w:iCs/>
                <w:lang w:val="sr-Cyrl-CS"/>
              </w:rPr>
            </w:pPr>
            <w:r w:rsidRPr="005E671A">
              <w:t>Activity during lecture</w:t>
            </w:r>
          </w:p>
        </w:tc>
        <w:tc>
          <w:tcPr>
            <w:tcW w:w="1940" w:type="dxa"/>
            <w:vAlign w:val="center"/>
          </w:tcPr>
          <w:p w:rsidR="003A5DE4" w:rsidRPr="00F070A1" w:rsidRDefault="00F81FA1" w:rsidP="003A5DE4">
            <w:pPr>
              <w:tabs>
                <w:tab w:val="left" w:pos="567"/>
              </w:tabs>
              <w:spacing w:after="60"/>
              <w:rPr>
                <w:bCs/>
                <w:lang w:val="da-DK"/>
              </w:rPr>
            </w:pPr>
            <w:r>
              <w:rPr>
                <w:bCs/>
                <w:lang w:val="da-DK"/>
              </w:rPr>
              <w:t>20</w:t>
            </w:r>
          </w:p>
        </w:tc>
        <w:tc>
          <w:tcPr>
            <w:tcW w:w="3180" w:type="dxa"/>
            <w:gridSpan w:val="2"/>
            <w:shd w:val="clear" w:color="auto" w:fill="auto"/>
            <w:vAlign w:val="center"/>
          </w:tcPr>
          <w:p w:rsidR="003A5DE4" w:rsidRPr="00F070A1" w:rsidRDefault="003A5DE4" w:rsidP="003A5DE4">
            <w:pPr>
              <w:tabs>
                <w:tab w:val="left" w:pos="567"/>
              </w:tabs>
              <w:spacing w:after="60"/>
              <w:rPr>
                <w:i/>
                <w:iCs/>
                <w:lang w:val="da-DK"/>
              </w:rPr>
            </w:pPr>
            <w:r w:rsidRPr="005E671A">
              <w:t>Written exam</w:t>
            </w:r>
          </w:p>
        </w:tc>
        <w:tc>
          <w:tcPr>
            <w:tcW w:w="1236" w:type="dxa"/>
            <w:shd w:val="clear" w:color="auto" w:fill="auto"/>
            <w:vAlign w:val="center"/>
          </w:tcPr>
          <w:p w:rsidR="003A5DE4" w:rsidRPr="00F070A1" w:rsidRDefault="00F81FA1" w:rsidP="003A5DE4">
            <w:pPr>
              <w:tabs>
                <w:tab w:val="left" w:pos="567"/>
              </w:tabs>
              <w:spacing w:after="60"/>
              <w:rPr>
                <w:iCs/>
                <w:lang w:val="da-DK"/>
              </w:rPr>
            </w:pPr>
            <w:r>
              <w:rPr>
                <w:iCs/>
                <w:lang w:val="da-DK"/>
              </w:rPr>
              <w:t>40</w:t>
            </w:r>
          </w:p>
        </w:tc>
      </w:tr>
      <w:tr w:rsidR="003A5DE4" w:rsidRPr="005E671A" w:rsidTr="00636AC2">
        <w:trPr>
          <w:trHeight w:val="227"/>
        </w:trPr>
        <w:tc>
          <w:tcPr>
            <w:tcW w:w="3112" w:type="dxa"/>
            <w:vAlign w:val="center"/>
          </w:tcPr>
          <w:p w:rsidR="003A5DE4" w:rsidRPr="00695E2A" w:rsidRDefault="003A5DE4" w:rsidP="003D6441">
            <w:pPr>
              <w:tabs>
                <w:tab w:val="left" w:pos="567"/>
              </w:tabs>
              <w:spacing w:after="60"/>
              <w:rPr>
                <w:i/>
                <w:iCs/>
                <w:lang w:val="da-DK"/>
              </w:rPr>
            </w:pPr>
            <w:r w:rsidRPr="005E671A">
              <w:t>Practical Teaching</w:t>
            </w:r>
          </w:p>
        </w:tc>
        <w:tc>
          <w:tcPr>
            <w:tcW w:w="1940" w:type="dxa"/>
            <w:vAlign w:val="center"/>
          </w:tcPr>
          <w:p w:rsidR="003A5DE4" w:rsidRPr="00F070A1" w:rsidRDefault="00A109DD" w:rsidP="003A5DE4">
            <w:pPr>
              <w:tabs>
                <w:tab w:val="left" w:pos="567"/>
              </w:tabs>
              <w:spacing w:after="60"/>
              <w:rPr>
                <w:bCs/>
                <w:lang w:val="da-DK"/>
              </w:rPr>
            </w:pPr>
            <w:r>
              <w:rPr>
                <w:bCs/>
                <w:lang w:val="da-DK"/>
              </w:rPr>
              <w:t>40</w:t>
            </w:r>
          </w:p>
        </w:tc>
        <w:tc>
          <w:tcPr>
            <w:tcW w:w="3180" w:type="dxa"/>
            <w:gridSpan w:val="2"/>
            <w:shd w:val="clear" w:color="auto" w:fill="auto"/>
            <w:vAlign w:val="center"/>
          </w:tcPr>
          <w:p w:rsidR="003A5DE4" w:rsidRPr="005E671A" w:rsidRDefault="003A5DE4" w:rsidP="00AE2DBD">
            <w:pPr>
              <w:tabs>
                <w:tab w:val="left" w:pos="567"/>
              </w:tabs>
              <w:spacing w:after="60"/>
              <w:rPr>
                <w:i/>
                <w:iCs/>
                <w:lang w:val="sr-Cyrl-CS"/>
              </w:rPr>
            </w:pPr>
            <w:r w:rsidRPr="005E671A">
              <w:t xml:space="preserve">Oral </w:t>
            </w:r>
            <w:r w:rsidR="00AE2DBD">
              <w:t>exam</w:t>
            </w:r>
          </w:p>
        </w:tc>
        <w:tc>
          <w:tcPr>
            <w:tcW w:w="1236" w:type="dxa"/>
            <w:shd w:val="clear" w:color="auto" w:fill="auto"/>
            <w:vAlign w:val="center"/>
          </w:tcPr>
          <w:p w:rsidR="003A5DE4" w:rsidRPr="005E671A" w:rsidRDefault="003A5DE4" w:rsidP="003A5DE4">
            <w:pPr>
              <w:tabs>
                <w:tab w:val="left" w:pos="567"/>
              </w:tabs>
              <w:spacing w:after="60"/>
              <w:rPr>
                <w:i/>
                <w:iCs/>
                <w:lang w:val="sr-Cyrl-CS"/>
              </w:rPr>
            </w:pPr>
          </w:p>
        </w:tc>
      </w:tr>
    </w:tbl>
    <w:p w:rsidR="007B170D" w:rsidRDefault="007B170D"/>
    <w:sectPr w:rsidR="007B170D" w:rsidSect="007B170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C5481"/>
    <w:multiLevelType w:val="hybridMultilevel"/>
    <w:tmpl w:val="7B68C444"/>
    <w:lvl w:ilvl="0" w:tplc="E3C48DE8">
      <w:start w:val="2013"/>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39C14DB2"/>
    <w:multiLevelType w:val="hybridMultilevel"/>
    <w:tmpl w:val="66428374"/>
    <w:lvl w:ilvl="0" w:tplc="56CC5EE8">
      <w:start w:val="2013"/>
      <w:numFmt w:val="bullet"/>
      <w:lvlText w:val="-"/>
      <w:lvlJc w:val="left"/>
      <w:pPr>
        <w:ind w:left="615" w:hanging="360"/>
      </w:pPr>
      <w:rPr>
        <w:rFonts w:ascii="Times New Roman" w:eastAsia="Times New Roman" w:hAnsi="Times New Roman" w:cs="Times New Roman" w:hint="default"/>
      </w:rPr>
    </w:lvl>
    <w:lvl w:ilvl="1" w:tplc="04060003" w:tentative="1">
      <w:start w:val="1"/>
      <w:numFmt w:val="bullet"/>
      <w:lvlText w:val="o"/>
      <w:lvlJc w:val="left"/>
      <w:pPr>
        <w:ind w:left="1335" w:hanging="360"/>
      </w:pPr>
      <w:rPr>
        <w:rFonts w:ascii="Courier New" w:hAnsi="Courier New" w:cs="Courier New" w:hint="default"/>
      </w:rPr>
    </w:lvl>
    <w:lvl w:ilvl="2" w:tplc="04060005" w:tentative="1">
      <w:start w:val="1"/>
      <w:numFmt w:val="bullet"/>
      <w:lvlText w:val=""/>
      <w:lvlJc w:val="left"/>
      <w:pPr>
        <w:ind w:left="2055" w:hanging="360"/>
      </w:pPr>
      <w:rPr>
        <w:rFonts w:ascii="Wingdings" w:hAnsi="Wingdings" w:hint="default"/>
      </w:rPr>
    </w:lvl>
    <w:lvl w:ilvl="3" w:tplc="04060001" w:tentative="1">
      <w:start w:val="1"/>
      <w:numFmt w:val="bullet"/>
      <w:lvlText w:val=""/>
      <w:lvlJc w:val="left"/>
      <w:pPr>
        <w:ind w:left="2775" w:hanging="360"/>
      </w:pPr>
      <w:rPr>
        <w:rFonts w:ascii="Symbol" w:hAnsi="Symbol" w:hint="default"/>
      </w:rPr>
    </w:lvl>
    <w:lvl w:ilvl="4" w:tplc="04060003" w:tentative="1">
      <w:start w:val="1"/>
      <w:numFmt w:val="bullet"/>
      <w:lvlText w:val="o"/>
      <w:lvlJc w:val="left"/>
      <w:pPr>
        <w:ind w:left="3495" w:hanging="360"/>
      </w:pPr>
      <w:rPr>
        <w:rFonts w:ascii="Courier New" w:hAnsi="Courier New" w:cs="Courier New" w:hint="default"/>
      </w:rPr>
    </w:lvl>
    <w:lvl w:ilvl="5" w:tplc="04060005" w:tentative="1">
      <w:start w:val="1"/>
      <w:numFmt w:val="bullet"/>
      <w:lvlText w:val=""/>
      <w:lvlJc w:val="left"/>
      <w:pPr>
        <w:ind w:left="4215" w:hanging="360"/>
      </w:pPr>
      <w:rPr>
        <w:rFonts w:ascii="Wingdings" w:hAnsi="Wingdings" w:hint="default"/>
      </w:rPr>
    </w:lvl>
    <w:lvl w:ilvl="6" w:tplc="04060001" w:tentative="1">
      <w:start w:val="1"/>
      <w:numFmt w:val="bullet"/>
      <w:lvlText w:val=""/>
      <w:lvlJc w:val="left"/>
      <w:pPr>
        <w:ind w:left="4935" w:hanging="360"/>
      </w:pPr>
      <w:rPr>
        <w:rFonts w:ascii="Symbol" w:hAnsi="Symbol" w:hint="default"/>
      </w:rPr>
    </w:lvl>
    <w:lvl w:ilvl="7" w:tplc="04060003" w:tentative="1">
      <w:start w:val="1"/>
      <w:numFmt w:val="bullet"/>
      <w:lvlText w:val="o"/>
      <w:lvlJc w:val="left"/>
      <w:pPr>
        <w:ind w:left="5655" w:hanging="360"/>
      </w:pPr>
      <w:rPr>
        <w:rFonts w:ascii="Courier New" w:hAnsi="Courier New" w:cs="Courier New" w:hint="default"/>
      </w:rPr>
    </w:lvl>
    <w:lvl w:ilvl="8" w:tplc="04060005" w:tentative="1">
      <w:start w:val="1"/>
      <w:numFmt w:val="bullet"/>
      <w:lvlText w:val=""/>
      <w:lvlJc w:val="left"/>
      <w:pPr>
        <w:ind w:left="6375" w:hanging="360"/>
      </w:pPr>
      <w:rPr>
        <w:rFonts w:ascii="Wingdings" w:hAnsi="Wingdings" w:hint="default"/>
      </w:rPr>
    </w:lvl>
  </w:abstractNum>
  <w:abstractNum w:abstractNumId="2">
    <w:nsid w:val="3DBA4AC9"/>
    <w:multiLevelType w:val="hybridMultilevel"/>
    <w:tmpl w:val="BE4E3A18"/>
    <w:lvl w:ilvl="0" w:tplc="05BC4912">
      <w:start w:val="2013"/>
      <w:numFmt w:val="bullet"/>
      <w:lvlText w:val="-"/>
      <w:lvlJc w:val="left"/>
      <w:pPr>
        <w:ind w:left="405" w:hanging="360"/>
      </w:pPr>
      <w:rPr>
        <w:rFonts w:ascii="Times New Roman" w:eastAsia="Times New Roman" w:hAnsi="Times New Roman" w:cs="Times New Roman" w:hint="default"/>
      </w:rPr>
    </w:lvl>
    <w:lvl w:ilvl="1" w:tplc="04060003" w:tentative="1">
      <w:start w:val="1"/>
      <w:numFmt w:val="bullet"/>
      <w:lvlText w:val="o"/>
      <w:lvlJc w:val="left"/>
      <w:pPr>
        <w:ind w:left="1125" w:hanging="360"/>
      </w:pPr>
      <w:rPr>
        <w:rFonts w:ascii="Courier New" w:hAnsi="Courier New" w:cs="Courier New" w:hint="default"/>
      </w:rPr>
    </w:lvl>
    <w:lvl w:ilvl="2" w:tplc="04060005" w:tentative="1">
      <w:start w:val="1"/>
      <w:numFmt w:val="bullet"/>
      <w:lvlText w:val=""/>
      <w:lvlJc w:val="left"/>
      <w:pPr>
        <w:ind w:left="1845" w:hanging="360"/>
      </w:pPr>
      <w:rPr>
        <w:rFonts w:ascii="Wingdings" w:hAnsi="Wingdings" w:hint="default"/>
      </w:rPr>
    </w:lvl>
    <w:lvl w:ilvl="3" w:tplc="04060001" w:tentative="1">
      <w:start w:val="1"/>
      <w:numFmt w:val="bullet"/>
      <w:lvlText w:val=""/>
      <w:lvlJc w:val="left"/>
      <w:pPr>
        <w:ind w:left="2565" w:hanging="360"/>
      </w:pPr>
      <w:rPr>
        <w:rFonts w:ascii="Symbol" w:hAnsi="Symbol" w:hint="default"/>
      </w:rPr>
    </w:lvl>
    <w:lvl w:ilvl="4" w:tplc="04060003" w:tentative="1">
      <w:start w:val="1"/>
      <w:numFmt w:val="bullet"/>
      <w:lvlText w:val="o"/>
      <w:lvlJc w:val="left"/>
      <w:pPr>
        <w:ind w:left="3285" w:hanging="360"/>
      </w:pPr>
      <w:rPr>
        <w:rFonts w:ascii="Courier New" w:hAnsi="Courier New" w:cs="Courier New" w:hint="default"/>
      </w:rPr>
    </w:lvl>
    <w:lvl w:ilvl="5" w:tplc="04060005" w:tentative="1">
      <w:start w:val="1"/>
      <w:numFmt w:val="bullet"/>
      <w:lvlText w:val=""/>
      <w:lvlJc w:val="left"/>
      <w:pPr>
        <w:ind w:left="4005" w:hanging="360"/>
      </w:pPr>
      <w:rPr>
        <w:rFonts w:ascii="Wingdings" w:hAnsi="Wingdings" w:hint="default"/>
      </w:rPr>
    </w:lvl>
    <w:lvl w:ilvl="6" w:tplc="04060001" w:tentative="1">
      <w:start w:val="1"/>
      <w:numFmt w:val="bullet"/>
      <w:lvlText w:val=""/>
      <w:lvlJc w:val="left"/>
      <w:pPr>
        <w:ind w:left="4725" w:hanging="360"/>
      </w:pPr>
      <w:rPr>
        <w:rFonts w:ascii="Symbol" w:hAnsi="Symbol" w:hint="default"/>
      </w:rPr>
    </w:lvl>
    <w:lvl w:ilvl="7" w:tplc="04060003" w:tentative="1">
      <w:start w:val="1"/>
      <w:numFmt w:val="bullet"/>
      <w:lvlText w:val="o"/>
      <w:lvlJc w:val="left"/>
      <w:pPr>
        <w:ind w:left="5445" w:hanging="360"/>
      </w:pPr>
      <w:rPr>
        <w:rFonts w:ascii="Courier New" w:hAnsi="Courier New" w:cs="Courier New" w:hint="default"/>
      </w:rPr>
    </w:lvl>
    <w:lvl w:ilvl="8" w:tplc="04060005" w:tentative="1">
      <w:start w:val="1"/>
      <w:numFmt w:val="bullet"/>
      <w:lvlText w:val=""/>
      <w:lvlJc w:val="left"/>
      <w:pPr>
        <w:ind w:left="6165" w:hanging="360"/>
      </w:pPr>
      <w:rPr>
        <w:rFonts w:ascii="Wingdings" w:hAnsi="Wingdings" w:hint="default"/>
      </w:rPr>
    </w:lvl>
  </w:abstractNum>
  <w:abstractNum w:abstractNumId="3">
    <w:nsid w:val="527937CB"/>
    <w:multiLevelType w:val="hybridMultilevel"/>
    <w:tmpl w:val="3C980984"/>
    <w:lvl w:ilvl="0" w:tplc="A948C7C4">
      <w:start w:val="2013"/>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A5DE4"/>
    <w:rsid w:val="00052259"/>
    <w:rsid w:val="0009421E"/>
    <w:rsid w:val="00134174"/>
    <w:rsid w:val="001530AA"/>
    <w:rsid w:val="00156EE0"/>
    <w:rsid w:val="001B6CF0"/>
    <w:rsid w:val="001E3568"/>
    <w:rsid w:val="001E678B"/>
    <w:rsid w:val="0025559F"/>
    <w:rsid w:val="002850D1"/>
    <w:rsid w:val="002F3535"/>
    <w:rsid w:val="00311F00"/>
    <w:rsid w:val="00345A7B"/>
    <w:rsid w:val="003A5DE4"/>
    <w:rsid w:val="003D6441"/>
    <w:rsid w:val="003E746C"/>
    <w:rsid w:val="00405819"/>
    <w:rsid w:val="00481AB5"/>
    <w:rsid w:val="005224DC"/>
    <w:rsid w:val="0057497A"/>
    <w:rsid w:val="005947BA"/>
    <w:rsid w:val="006152B5"/>
    <w:rsid w:val="00636AC2"/>
    <w:rsid w:val="00695E2A"/>
    <w:rsid w:val="006D598B"/>
    <w:rsid w:val="00737E02"/>
    <w:rsid w:val="007822E9"/>
    <w:rsid w:val="007B170D"/>
    <w:rsid w:val="008F3369"/>
    <w:rsid w:val="00A0651E"/>
    <w:rsid w:val="00A109DD"/>
    <w:rsid w:val="00A36E92"/>
    <w:rsid w:val="00A97750"/>
    <w:rsid w:val="00AE2DBD"/>
    <w:rsid w:val="00B2552B"/>
    <w:rsid w:val="00B86A0C"/>
    <w:rsid w:val="00BD2774"/>
    <w:rsid w:val="00BF06B0"/>
    <w:rsid w:val="00C24E14"/>
    <w:rsid w:val="00D37E3E"/>
    <w:rsid w:val="00D636BE"/>
    <w:rsid w:val="00DB62E0"/>
    <w:rsid w:val="00E76697"/>
    <w:rsid w:val="00E943EE"/>
    <w:rsid w:val="00F070A1"/>
    <w:rsid w:val="00F54702"/>
    <w:rsid w:val="00F57B38"/>
    <w:rsid w:val="00F81FA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DE4"/>
    <w:pPr>
      <w:widowControl w:val="0"/>
      <w:autoSpaceDE w:val="0"/>
      <w:autoSpaceDN w:val="0"/>
      <w:adjustRightInd w:val="0"/>
    </w:pPr>
    <w:rPr>
      <w:rFonts w:ascii="Times New Roman" w:eastAsia="Times New Roman"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76697"/>
    <w:rPr>
      <w:color w:val="808080"/>
    </w:rPr>
  </w:style>
  <w:style w:type="character" w:customStyle="1" w:styleId="tlid-translation">
    <w:name w:val="tlid-translation"/>
    <w:basedOn w:val="DefaultParagraphFont"/>
    <w:rsid w:val="00F81FA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448</Words>
  <Characters>2556</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Bilja</dc:creator>
  <cp:keywords/>
  <cp:lastModifiedBy>Bilja</cp:lastModifiedBy>
  <cp:revision>14</cp:revision>
  <dcterms:created xsi:type="dcterms:W3CDTF">2019-06-10T22:38:00Z</dcterms:created>
  <dcterms:modified xsi:type="dcterms:W3CDTF">2019-06-11T11:42:00Z</dcterms:modified>
</cp:coreProperties>
</file>